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Reporte Fotográfico de Obra</w:t>
      </w:r>
    </w:p>
    <w:p>
      <w:pPr>
        <w:pBdr>
          <w:bottom w:val="single" w:color="12385C" w:sz="14" w:space="1"/>
        </w:pBdr>
        <w:spacing w:after="100"/>
      </w:pPr>
    </w:p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CARÁTULA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Obra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Ubicación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Periodo — del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Periodo — al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Elaboró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Revisó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10512"/>
            <w:gridSpan w:val="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Objeto del reporte</w:t>
            </w:r>
          </w:p>
        </w:tc>
      </w:tr>
    </w:tbl>
    <w:p>
      <w:pPr>
        <w:spacing w:before="600"/>
        <w:jc w:val="center"/>
      </w:pPr>
      <w:r>
        <w:rPr>
          <w:rFonts w:ascii="Arial" w:cs="Arial" w:eastAsia="Arial" w:hAnsi="Arial"/>
          <w:color w:val="8793A0"/>
          <w:sz w:val="16"/>
          <w:szCs w:val="16"/>
        </w:rPr>
        <w:t xml:space="preserve">Las fotografías se registran en las hojas siguientes.</w:t>
      </w:r>
    </w:p>
    <w:p>
      <w:pPr>
        <w:keepNext/>
        <w:pageBreakBefore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0" w:line="240" w:lineRule="exact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REGISTRO FOTOGRÁFICO (1/2)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3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4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5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6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keepNext/>
        <w:pageBreakBefore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0" w:line="240" w:lineRule="exact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REGISTRO FOTOGRÁFICO (2/2)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7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8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9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10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44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11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12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910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Coordenadas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Frente / área: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Observación: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Formato de Reporte Fotográfico de Obra · Plantilla gratuita — puede usarla y modificarla libremente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Reporte Fotográfico de Obra</dc:title>
  <dc:creator>construlog.com</dc:creator>
  <dc:description>Plantilla gratuita — puede usarla y modificarla libremente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